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2B" w:rsidRPr="00EF5EAE" w:rsidRDefault="00B30E08" w:rsidP="00827577">
      <w:pPr>
        <w:pStyle w:val="NoSpacing"/>
        <w:rPr>
          <w:rFonts w:ascii="Cambria" w:hAnsi="Cambria"/>
          <w:color w:val="000000" w:themeColor="text1"/>
          <w:sz w:val="24"/>
          <w:szCs w:val="24"/>
        </w:rPr>
      </w:pPr>
      <w:r w:rsidRPr="00EF5EAE">
        <w:rPr>
          <w:rFonts w:ascii="Cambria" w:hAnsi="Cambria"/>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5.05pt;margin-top:8.3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B60D5B" w:rsidRPr="006806B3" w:rsidRDefault="00B60D5B"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B60D5B" w:rsidRPr="006806B3" w:rsidRDefault="00B60D5B"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4B0075" w:rsidRPr="00EF5EAE" w:rsidRDefault="004B0075" w:rsidP="004B0075">
      <w:pPr>
        <w:shd w:val="clear" w:color="auto" w:fill="FFFFFF"/>
        <w:spacing w:after="72" w:line="240" w:lineRule="auto"/>
        <w:ind w:right="915"/>
        <w:outlineLvl w:val="0"/>
        <w:rPr>
          <w:rFonts w:ascii="Cambria" w:eastAsia="Times New Roman" w:hAnsi="Cambria" w:cs="Arial"/>
          <w:b/>
          <w:bCs/>
          <w:color w:val="000000" w:themeColor="text1"/>
          <w:spacing w:val="-5"/>
          <w:kern w:val="36"/>
          <w:sz w:val="39"/>
          <w:szCs w:val="39"/>
        </w:rPr>
      </w:pPr>
    </w:p>
    <w:p w:rsidR="00EF5EAE" w:rsidRPr="00EF5EAE" w:rsidRDefault="00EF5EAE" w:rsidP="00EF5EAE">
      <w:pPr>
        <w:shd w:val="clear" w:color="auto" w:fill="FFFFFF"/>
        <w:spacing w:after="72" w:line="240" w:lineRule="auto"/>
        <w:ind w:right="915"/>
        <w:jc w:val="center"/>
        <w:outlineLvl w:val="0"/>
        <w:rPr>
          <w:rFonts w:ascii="Cambria" w:eastAsia="Times New Roman" w:hAnsi="Cambria" w:cs="Arial"/>
          <w:b/>
          <w:bCs/>
          <w:color w:val="333333"/>
          <w:spacing w:val="-5"/>
          <w:kern w:val="36"/>
          <w:sz w:val="39"/>
          <w:szCs w:val="39"/>
        </w:rPr>
      </w:pPr>
      <w:r w:rsidRPr="00EF5EAE">
        <w:rPr>
          <w:rFonts w:ascii="Cambria" w:eastAsia="Times New Roman" w:hAnsi="Cambria" w:cs="Arial"/>
          <w:b/>
          <w:bCs/>
          <w:color w:val="333333"/>
          <w:spacing w:val="-5"/>
          <w:kern w:val="36"/>
          <w:sz w:val="39"/>
          <w:szCs w:val="39"/>
        </w:rPr>
        <w:t>'Read And Ride' Aims To Make Students Healthier and Smarter</w:t>
      </w:r>
    </w:p>
    <w:p w:rsidR="002951C2" w:rsidRDefault="00EF5EAE" w:rsidP="002951C2">
      <w:pPr>
        <w:pStyle w:val="NoSpacing"/>
        <w:jc w:val="center"/>
        <w:rPr>
          <w:rStyle w:val="published"/>
          <w:rFonts w:ascii="Cambria" w:hAnsi="Cambria" w:cs="Arial"/>
          <w:color w:val="666666"/>
          <w:sz w:val="20"/>
          <w:szCs w:val="20"/>
          <w:shd w:val="clear" w:color="auto" w:fill="FFFFFF"/>
        </w:rPr>
      </w:pPr>
      <w:r w:rsidRPr="00EF5EAE">
        <w:rPr>
          <w:rFonts w:ascii="Cambria" w:hAnsi="Cambria" w:cs="Arial"/>
          <w:color w:val="666666"/>
          <w:sz w:val="20"/>
          <w:szCs w:val="20"/>
          <w:shd w:val="clear" w:color="auto" w:fill="FFFFFF"/>
        </w:rPr>
        <w:t>By</w:t>
      </w:r>
      <w:r w:rsidRPr="00EF5EAE">
        <w:rPr>
          <w:rStyle w:val="apple-converted-space"/>
          <w:rFonts w:ascii="Cambria" w:hAnsi="Cambria" w:cs="Arial"/>
          <w:color w:val="666666"/>
          <w:sz w:val="20"/>
          <w:szCs w:val="20"/>
          <w:shd w:val="clear" w:color="auto" w:fill="FFFFFF"/>
        </w:rPr>
        <w:t> </w:t>
      </w:r>
      <w:r w:rsidRPr="00EF5EAE">
        <w:rPr>
          <w:rStyle w:val="HTMLCite"/>
          <w:rFonts w:ascii="Cambria" w:hAnsi="Cambria" w:cs="Arial"/>
          <w:color w:val="404040"/>
          <w:sz w:val="20"/>
          <w:szCs w:val="20"/>
          <w:shd w:val="clear" w:color="auto" w:fill="FFFFFF"/>
        </w:rPr>
        <w:t>Kim Bussing</w:t>
      </w:r>
      <w:r w:rsidRPr="00EF5EAE">
        <w:rPr>
          <w:rStyle w:val="apple-converted-space"/>
          <w:rFonts w:ascii="Cambria" w:hAnsi="Cambria" w:cs="Arial"/>
          <w:color w:val="666666"/>
          <w:sz w:val="20"/>
          <w:szCs w:val="20"/>
          <w:shd w:val="clear" w:color="auto" w:fill="FFFFFF"/>
        </w:rPr>
        <w:t> </w:t>
      </w:r>
      <w:r w:rsidRPr="00EF5EAE">
        <w:rPr>
          <w:rFonts w:ascii="Cambria" w:hAnsi="Cambria" w:cs="Arial"/>
          <w:color w:val="666666"/>
          <w:sz w:val="20"/>
          <w:szCs w:val="20"/>
          <w:shd w:val="clear" w:color="auto" w:fill="FFFFFF"/>
        </w:rPr>
        <w:t>on</w:t>
      </w:r>
      <w:r w:rsidRPr="00EF5EAE">
        <w:rPr>
          <w:rStyle w:val="apple-converted-space"/>
          <w:rFonts w:ascii="Cambria" w:hAnsi="Cambria" w:cs="Arial"/>
          <w:color w:val="666666"/>
          <w:sz w:val="20"/>
          <w:szCs w:val="20"/>
          <w:shd w:val="clear" w:color="auto" w:fill="FFFFFF"/>
        </w:rPr>
        <w:t> </w:t>
      </w:r>
      <w:r w:rsidRPr="00EF5EAE">
        <w:rPr>
          <w:rStyle w:val="published"/>
          <w:rFonts w:ascii="Cambria" w:hAnsi="Cambria" w:cs="Arial"/>
          <w:color w:val="666666"/>
          <w:sz w:val="20"/>
          <w:szCs w:val="20"/>
          <w:shd w:val="clear" w:color="auto" w:fill="FFFFFF"/>
        </w:rPr>
        <w:t>May 4, 2016</w:t>
      </w:r>
    </w:p>
    <w:p w:rsidR="00EF5EAE" w:rsidRPr="00EF5EAE" w:rsidRDefault="00EF5EAE" w:rsidP="002951C2">
      <w:pPr>
        <w:pStyle w:val="NoSpacing"/>
        <w:jc w:val="center"/>
        <w:rPr>
          <w:rFonts w:ascii="Cambria" w:hAnsi="Cambria"/>
          <w:i/>
          <w:color w:val="000000" w:themeColor="text1"/>
          <w:sz w:val="24"/>
          <w:szCs w:val="24"/>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Schools across the world are trying to come up with</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innovative</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solutions to keep students active and alert. Some are replacing</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conventional</w:t>
      </w:r>
      <w:r w:rsidRPr="00EF5EAE">
        <w:rPr>
          <w:rFonts w:ascii="Cambria" w:hAnsi="Cambria" w:cs="Arial"/>
          <w:color w:val="000000" w:themeColor="text1"/>
          <w:sz w:val="21"/>
          <w:szCs w:val="21"/>
        </w:rPr>
        <w:t> classroom chairs with exercise balls or standing desks. At Ward Elementary School in Winston, North Carolina students have adopted an</w:t>
      </w:r>
      <w:r w:rsidRPr="00EF5EAE">
        <w:rPr>
          <w:rStyle w:val="dictionary"/>
          <w:rFonts w:ascii="Cambria" w:eastAsiaTheme="majorEastAsia" w:hAnsi="Cambria" w:cs="Arial"/>
          <w:b/>
          <w:bCs/>
          <w:color w:val="000000" w:themeColor="text1"/>
          <w:sz w:val="21"/>
          <w:szCs w:val="21"/>
        </w:rPr>
        <w:t> innovative</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program that entails riding stationary bikes while reading.</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'Read and Ride' is the</w:t>
      </w:r>
      <w:r w:rsidRPr="00EF5EAE">
        <w:rPr>
          <w:rStyle w:val="apple-converted-space"/>
          <w:rFonts w:ascii="Cambria" w:hAnsi="Cambria" w:cs="Arial"/>
          <w:b/>
          <w:bCs/>
          <w:color w:val="000000" w:themeColor="text1"/>
          <w:sz w:val="21"/>
          <w:szCs w:val="21"/>
        </w:rPr>
        <w:t> </w:t>
      </w:r>
      <w:r w:rsidRPr="00EF5EAE">
        <w:rPr>
          <w:rStyle w:val="dictionary"/>
          <w:rFonts w:ascii="Cambria" w:eastAsiaTheme="majorEastAsia" w:hAnsi="Cambria" w:cs="Arial"/>
          <w:b/>
          <w:bCs/>
          <w:color w:val="000000" w:themeColor="text1"/>
          <w:sz w:val="21"/>
          <w:szCs w:val="21"/>
        </w:rPr>
        <w:t>brainchild</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of school </w:t>
      </w:r>
      <w:r w:rsidRPr="00EF5EAE">
        <w:rPr>
          <w:rStyle w:val="dictionary"/>
          <w:rFonts w:ascii="Cambria" w:eastAsiaTheme="majorEastAsia" w:hAnsi="Cambria" w:cs="Arial"/>
          <w:b/>
          <w:bCs/>
          <w:color w:val="000000" w:themeColor="text1"/>
          <w:sz w:val="21"/>
          <w:szCs w:val="21"/>
        </w:rPr>
        <w:t>counselor</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 xml:space="preserve">Scott </w:t>
      </w:r>
      <w:proofErr w:type="spellStart"/>
      <w:r w:rsidRPr="00EF5EAE">
        <w:rPr>
          <w:rFonts w:ascii="Cambria" w:hAnsi="Cambria" w:cs="Arial"/>
          <w:color w:val="000000" w:themeColor="text1"/>
          <w:sz w:val="21"/>
          <w:szCs w:val="21"/>
        </w:rPr>
        <w:t>Ertl</w:t>
      </w:r>
      <w:proofErr w:type="spellEnd"/>
      <w:r w:rsidRPr="00EF5EAE">
        <w:rPr>
          <w:rFonts w:ascii="Cambria" w:hAnsi="Cambria" w:cs="Arial"/>
          <w:color w:val="000000" w:themeColor="text1"/>
          <w:sz w:val="21"/>
          <w:szCs w:val="21"/>
        </w:rPr>
        <w:t>, who came up with the idea while he was exercising and reading at the gym. Believing it would be a fun way to convince students to become more active, he placed one in the corner of his classroom and encouraged them to use it during independent reading sessions.</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 xml:space="preserve">It was so popular that </w:t>
      </w:r>
      <w:proofErr w:type="spellStart"/>
      <w:r w:rsidRPr="00EF5EAE">
        <w:rPr>
          <w:rFonts w:ascii="Cambria" w:hAnsi="Cambria" w:cs="Arial"/>
          <w:color w:val="000000" w:themeColor="text1"/>
          <w:sz w:val="21"/>
          <w:szCs w:val="21"/>
        </w:rPr>
        <w:t>Ertl</w:t>
      </w:r>
      <w:proofErr w:type="spellEnd"/>
      <w:r w:rsidRPr="00EF5EAE">
        <w:rPr>
          <w:rFonts w:ascii="Cambria" w:hAnsi="Cambria" w:cs="Arial"/>
          <w:color w:val="000000" w:themeColor="text1"/>
          <w:sz w:val="21"/>
          <w:szCs w:val="21"/>
        </w:rPr>
        <w:t xml:space="preserve"> decided to add more bikes and offer the Read and Ride program to the entire school. Today Ward Elementary has a</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dedicated</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exercise room filled with bikes that can be used by students while completing their daily reading</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assignments</w:t>
      </w:r>
      <w:r w:rsidRPr="00EF5EAE">
        <w:rPr>
          <w:rFonts w:ascii="Cambria" w:hAnsi="Cambria" w:cs="Arial"/>
          <w:color w:val="000000" w:themeColor="text1"/>
          <w:sz w:val="21"/>
          <w:szCs w:val="21"/>
        </w:rPr>
        <w:t>.</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Besides making reading more fun, the program also helps students exercise at a comfortable pace without the pressure that comes with regular sports-related activities. It is also a perfect way to release</w:t>
      </w:r>
      <w:r w:rsidRPr="00EF5EAE">
        <w:rPr>
          <w:rStyle w:val="apple-converted-space"/>
          <w:rFonts w:ascii="Cambria" w:hAnsi="Cambria" w:cs="Arial"/>
          <w:b/>
          <w:bCs/>
          <w:color w:val="000000" w:themeColor="text1"/>
          <w:sz w:val="21"/>
          <w:szCs w:val="21"/>
        </w:rPr>
        <w:t> </w:t>
      </w:r>
      <w:r w:rsidRPr="00EF5EAE">
        <w:rPr>
          <w:rStyle w:val="dictionary"/>
          <w:rFonts w:ascii="Cambria" w:eastAsiaTheme="majorEastAsia" w:hAnsi="Cambria" w:cs="Arial"/>
          <w:b/>
          <w:bCs/>
          <w:color w:val="000000" w:themeColor="text1"/>
          <w:sz w:val="21"/>
          <w:szCs w:val="21"/>
        </w:rPr>
        <w:t>pent-up</w:t>
      </w:r>
      <w:r w:rsidRPr="00EF5EAE">
        <w:rPr>
          <w:rFonts w:ascii="Cambria" w:hAnsi="Cambria" w:cs="Arial"/>
          <w:color w:val="000000" w:themeColor="text1"/>
          <w:sz w:val="21"/>
          <w:szCs w:val="21"/>
        </w:rPr>
        <w:t> energy during days when the weather is not</w:t>
      </w:r>
      <w:r w:rsidRPr="00EF5EAE">
        <w:rPr>
          <w:rStyle w:val="apple-converted-space"/>
          <w:rFonts w:ascii="Cambria" w:hAnsi="Cambria" w:cs="Arial"/>
          <w:b/>
          <w:bCs/>
          <w:color w:val="000000" w:themeColor="text1"/>
          <w:sz w:val="21"/>
          <w:szCs w:val="21"/>
        </w:rPr>
        <w:t> </w:t>
      </w:r>
      <w:r w:rsidRPr="00EF5EAE">
        <w:rPr>
          <w:rStyle w:val="dictionary"/>
          <w:rFonts w:ascii="Cambria" w:eastAsiaTheme="majorEastAsia" w:hAnsi="Cambria" w:cs="Arial"/>
          <w:b/>
          <w:bCs/>
          <w:color w:val="000000" w:themeColor="text1"/>
          <w:sz w:val="21"/>
          <w:szCs w:val="21"/>
        </w:rPr>
        <w:t>conducive</w:t>
      </w:r>
      <w:r w:rsidRPr="00EF5EAE">
        <w:rPr>
          <w:rFonts w:ascii="Cambria" w:hAnsi="Cambria" w:cs="Arial"/>
          <w:color w:val="000000" w:themeColor="text1"/>
          <w:sz w:val="21"/>
          <w:szCs w:val="21"/>
        </w:rPr>
        <w:t> to outdoor activities.   </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 xml:space="preserve">Most importantly, however, are the program’s academic benefits. A year after Read and Ride was introduced at Ward Elementary </w:t>
      </w:r>
      <w:proofErr w:type="gramStart"/>
      <w:r w:rsidRPr="00EF5EAE">
        <w:rPr>
          <w:rFonts w:ascii="Cambria" w:hAnsi="Cambria" w:cs="Arial"/>
          <w:color w:val="000000" w:themeColor="text1"/>
          <w:sz w:val="21"/>
          <w:szCs w:val="21"/>
        </w:rPr>
        <w:t>School,</w:t>
      </w:r>
      <w:proofErr w:type="gramEnd"/>
      <w:r w:rsidRPr="00EF5EAE">
        <w:rPr>
          <w:rFonts w:ascii="Cambria" w:hAnsi="Cambria" w:cs="Arial"/>
          <w:color w:val="000000" w:themeColor="text1"/>
          <w:sz w:val="21"/>
          <w:szCs w:val="21"/>
        </w:rPr>
        <w:t xml:space="preserve"> students actively involved in the program demonstrated an </w:t>
      </w:r>
      <w:r w:rsidRPr="00EF5EAE">
        <w:rPr>
          <w:rStyle w:val="dictionary"/>
          <w:rFonts w:ascii="Cambria" w:hAnsi="Cambria" w:cs="Arial"/>
          <w:b/>
          <w:bCs/>
          <w:color w:val="000000" w:themeColor="text1"/>
          <w:sz w:val="21"/>
          <w:szCs w:val="21"/>
        </w:rPr>
        <w:t>astounding</w:t>
      </w:r>
      <w:r w:rsidRPr="00EF5EAE">
        <w:rPr>
          <w:rStyle w:val="apple-converted-space"/>
          <w:rFonts w:ascii="Cambria" w:eastAsiaTheme="majorEastAsia" w:hAnsi="Cambria" w:cs="Arial"/>
          <w:color w:val="000000" w:themeColor="text1"/>
          <w:sz w:val="21"/>
          <w:szCs w:val="21"/>
        </w:rPr>
        <w:t> </w:t>
      </w:r>
      <w:r w:rsidRPr="00EF5EAE">
        <w:rPr>
          <w:rFonts w:ascii="Cambria" w:hAnsi="Cambria" w:cs="Arial"/>
          <w:color w:val="000000" w:themeColor="text1"/>
          <w:sz w:val="21"/>
          <w:szCs w:val="21"/>
        </w:rPr>
        <w:t>83% reading</w:t>
      </w:r>
      <w:r w:rsidRPr="00EF5EAE">
        <w:rPr>
          <w:rStyle w:val="apple-converted-space"/>
          <w:rFonts w:ascii="Cambria" w:eastAsiaTheme="majorEastAsia" w:hAnsi="Cambria" w:cs="Arial"/>
          <w:color w:val="000000" w:themeColor="text1"/>
          <w:sz w:val="21"/>
          <w:szCs w:val="21"/>
        </w:rPr>
        <w:t> </w:t>
      </w:r>
      <w:r w:rsidRPr="00EF5EAE">
        <w:rPr>
          <w:rStyle w:val="dictionary"/>
          <w:rFonts w:ascii="Cambria" w:hAnsi="Cambria" w:cs="Arial"/>
          <w:b/>
          <w:bCs/>
          <w:color w:val="000000" w:themeColor="text1"/>
          <w:sz w:val="21"/>
          <w:szCs w:val="21"/>
        </w:rPr>
        <w:t>proficiency</w:t>
      </w:r>
      <w:r w:rsidRPr="00EF5EAE">
        <w:rPr>
          <w:rFonts w:ascii="Cambria" w:hAnsi="Cambria" w:cs="Arial"/>
          <w:color w:val="000000" w:themeColor="text1"/>
          <w:sz w:val="21"/>
          <w:szCs w:val="21"/>
        </w:rPr>
        <w:t>. Those that had not taken advantage of the exercise bikes tested at a much lower, 41%.</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Similar results were achieved at Russell Jones Elementary in</w:t>
      </w:r>
      <w:r w:rsidRPr="00EF5EAE">
        <w:rPr>
          <w:rStyle w:val="apple-converted-space"/>
          <w:rFonts w:ascii="Cambria" w:eastAsiaTheme="majorEastAsia" w:hAnsi="Cambria" w:cs="Arial"/>
          <w:color w:val="000000" w:themeColor="text1"/>
          <w:sz w:val="21"/>
          <w:szCs w:val="21"/>
        </w:rPr>
        <w:t> </w:t>
      </w:r>
      <w:r w:rsidRPr="00EF5EAE">
        <w:rPr>
          <w:rFonts w:ascii="Cambria" w:hAnsi="Cambria" w:cs="Arial"/>
          <w:color w:val="000000" w:themeColor="text1"/>
          <w:sz w:val="21"/>
          <w:szCs w:val="21"/>
        </w:rPr>
        <w:t>Rogers, Arkansas where the Read and Ride has been</w:t>
      </w:r>
      <w:r>
        <w:rPr>
          <w:rFonts w:ascii="Cambria" w:hAnsi="Cambria" w:cs="Arial"/>
          <w:color w:val="000000" w:themeColor="text1"/>
          <w:sz w:val="21"/>
          <w:szCs w:val="21"/>
        </w:rPr>
        <w:t xml:space="preserve"> </w:t>
      </w:r>
      <w:r w:rsidRPr="00EF5EAE">
        <w:rPr>
          <w:rStyle w:val="dictionary"/>
          <w:rFonts w:ascii="Cambria" w:hAnsi="Cambria" w:cs="Arial"/>
          <w:b/>
          <w:bCs/>
          <w:color w:val="000000" w:themeColor="text1"/>
          <w:sz w:val="21"/>
          <w:szCs w:val="21"/>
        </w:rPr>
        <w:t>implemented</w:t>
      </w:r>
      <w:r w:rsidRPr="00EF5EAE">
        <w:rPr>
          <w:rFonts w:ascii="Cambria" w:hAnsi="Cambria" w:cs="Arial"/>
          <w:color w:val="000000" w:themeColor="text1"/>
          <w:sz w:val="21"/>
          <w:szCs w:val="21"/>
        </w:rPr>
        <w:t xml:space="preserve"> in two fourth-grade classrooms. The participating students showed an average of </w:t>
      </w:r>
      <w:proofErr w:type="gramStart"/>
      <w:r w:rsidRPr="00EF5EAE">
        <w:rPr>
          <w:rFonts w:ascii="Cambria" w:hAnsi="Cambria" w:cs="Arial"/>
          <w:color w:val="000000" w:themeColor="text1"/>
          <w:sz w:val="21"/>
          <w:szCs w:val="21"/>
        </w:rPr>
        <w:t>an</w:t>
      </w:r>
      <w:proofErr w:type="gramEnd"/>
      <w:r w:rsidRPr="00EF5EAE">
        <w:rPr>
          <w:rFonts w:ascii="Cambria" w:hAnsi="Cambria" w:cs="Arial"/>
          <w:color w:val="000000" w:themeColor="text1"/>
          <w:sz w:val="21"/>
          <w:szCs w:val="21"/>
        </w:rPr>
        <w:t xml:space="preserve"> 113 to 118 point increase in state reading benchmarks, almost 40 points higher than the classes that were not involved in the program. </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 xml:space="preserve">The cost-free (exercise equipment is acquired via donations) and easy-to-execute program is now at 30 U.S. schools, where aside from bikes, students also use under-desk </w:t>
      </w:r>
      <w:proofErr w:type="spellStart"/>
      <w:r w:rsidRPr="00EF5EAE">
        <w:rPr>
          <w:rFonts w:ascii="Cambria" w:hAnsi="Cambria" w:cs="Arial"/>
          <w:color w:val="000000" w:themeColor="text1"/>
          <w:sz w:val="21"/>
          <w:szCs w:val="21"/>
        </w:rPr>
        <w:t>ellipticals</w:t>
      </w:r>
      <w:proofErr w:type="spellEnd"/>
      <w:r w:rsidRPr="00EF5EAE">
        <w:rPr>
          <w:rFonts w:ascii="Cambria" w:hAnsi="Cambria" w:cs="Arial"/>
          <w:color w:val="000000" w:themeColor="text1"/>
          <w:sz w:val="21"/>
          <w:szCs w:val="21"/>
        </w:rPr>
        <w:t>, Bouncy Bands, and exercise balls. Read and Ride is also the</w:t>
      </w:r>
      <w:r w:rsidRPr="00EF5EAE">
        <w:rPr>
          <w:rStyle w:val="apple-converted-space"/>
          <w:rFonts w:ascii="Cambria" w:eastAsiaTheme="majorEastAsia" w:hAnsi="Cambria" w:cs="Arial"/>
          <w:b/>
          <w:bCs/>
          <w:color w:val="000000" w:themeColor="text1"/>
          <w:sz w:val="21"/>
          <w:szCs w:val="21"/>
        </w:rPr>
        <w:t> </w:t>
      </w:r>
      <w:r w:rsidRPr="00EF5EAE">
        <w:rPr>
          <w:rStyle w:val="dictionary"/>
          <w:rFonts w:ascii="Cambria" w:hAnsi="Cambria" w:cs="Arial"/>
          <w:b/>
          <w:bCs/>
          <w:color w:val="000000" w:themeColor="text1"/>
          <w:sz w:val="21"/>
          <w:szCs w:val="21"/>
        </w:rPr>
        <w:t>inspiration</w:t>
      </w:r>
      <w:r w:rsidRPr="00EF5EAE">
        <w:rPr>
          <w:rFonts w:ascii="Cambria" w:hAnsi="Cambria" w:cs="Arial"/>
          <w:color w:val="000000" w:themeColor="text1"/>
          <w:sz w:val="21"/>
          <w:szCs w:val="21"/>
        </w:rPr>
        <w:t xml:space="preserve"> behind a recent in-school exercise initiative organized by the Europe Region Medical Command in </w:t>
      </w:r>
      <w:proofErr w:type="spellStart"/>
      <w:r w:rsidRPr="00EF5EAE">
        <w:rPr>
          <w:rFonts w:ascii="Cambria" w:hAnsi="Cambria" w:cs="Arial"/>
          <w:color w:val="000000" w:themeColor="text1"/>
          <w:sz w:val="21"/>
          <w:szCs w:val="21"/>
        </w:rPr>
        <w:t>Sembach</w:t>
      </w:r>
      <w:proofErr w:type="spellEnd"/>
      <w:r w:rsidRPr="00EF5EAE">
        <w:rPr>
          <w:rFonts w:ascii="Cambria" w:hAnsi="Cambria" w:cs="Arial"/>
          <w:color w:val="000000" w:themeColor="text1"/>
          <w:sz w:val="21"/>
          <w:szCs w:val="21"/>
        </w:rPr>
        <w:t>, Germany.</w:t>
      </w: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lastRenderedPageBreak/>
        <w:t xml:space="preserve">In Canada, high school teacher Allison Cameron has been conducting a similar in-school exercise movement since 2007. Called "Movement Matters," it goes even further than </w:t>
      </w:r>
      <w:proofErr w:type="spellStart"/>
      <w:r w:rsidRPr="00EF5EAE">
        <w:rPr>
          <w:rFonts w:ascii="Cambria" w:hAnsi="Cambria" w:cs="Arial"/>
          <w:color w:val="000000" w:themeColor="text1"/>
          <w:sz w:val="21"/>
          <w:szCs w:val="21"/>
        </w:rPr>
        <w:t>Ertl’s</w:t>
      </w:r>
      <w:proofErr w:type="spellEnd"/>
      <w:r w:rsidRPr="00EF5EAE">
        <w:rPr>
          <w:rFonts w:ascii="Cambria" w:hAnsi="Cambria" w:cs="Arial"/>
          <w:color w:val="000000" w:themeColor="text1"/>
          <w:sz w:val="21"/>
          <w:szCs w:val="21"/>
        </w:rPr>
        <w:t xml:space="preserve"> voluntary training program. Three days a week, Cameron splits up her language arts lecture so that half of the 40-minute lesson is spent exercising on stationary bikes and treadmills. Cameron says the program has helped her students lose weight and also</w:t>
      </w:r>
      <w:r w:rsidRPr="00EF5EAE">
        <w:rPr>
          <w:rStyle w:val="apple-converted-space"/>
          <w:rFonts w:ascii="Cambria" w:eastAsiaTheme="majorEastAsia" w:hAnsi="Cambria" w:cs="Arial"/>
          <w:color w:val="000000" w:themeColor="text1"/>
          <w:sz w:val="21"/>
          <w:szCs w:val="21"/>
        </w:rPr>
        <w:t> </w:t>
      </w:r>
      <w:r w:rsidRPr="00EF5EAE">
        <w:rPr>
          <w:rStyle w:val="dictionary"/>
          <w:rFonts w:ascii="Cambria" w:hAnsi="Cambria" w:cs="Arial"/>
          <w:b/>
          <w:bCs/>
          <w:color w:val="000000" w:themeColor="text1"/>
          <w:sz w:val="21"/>
          <w:szCs w:val="21"/>
        </w:rPr>
        <w:t>drastically</w:t>
      </w:r>
      <w:r w:rsidRPr="00EF5EAE">
        <w:rPr>
          <w:rStyle w:val="apple-converted-space"/>
          <w:rFonts w:ascii="Cambria" w:eastAsiaTheme="majorEastAsia" w:hAnsi="Cambria" w:cs="Arial"/>
          <w:color w:val="000000" w:themeColor="text1"/>
          <w:sz w:val="21"/>
          <w:szCs w:val="21"/>
        </w:rPr>
        <w:t> </w:t>
      </w:r>
      <w:r w:rsidRPr="00EF5EAE">
        <w:rPr>
          <w:rFonts w:ascii="Cambria" w:hAnsi="Cambria" w:cs="Arial"/>
          <w:color w:val="000000" w:themeColor="text1"/>
          <w:sz w:val="21"/>
          <w:szCs w:val="21"/>
        </w:rPr>
        <w:t>improve their test scores. An eighth-grade class involved in the program saw their writing test scores increase by 245% over the school year. </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 xml:space="preserve">Adam </w:t>
      </w:r>
      <w:proofErr w:type="spellStart"/>
      <w:r w:rsidRPr="00EF5EAE">
        <w:rPr>
          <w:rFonts w:ascii="Cambria" w:hAnsi="Cambria" w:cs="Arial"/>
          <w:color w:val="000000" w:themeColor="text1"/>
          <w:sz w:val="21"/>
          <w:szCs w:val="21"/>
        </w:rPr>
        <w:t>Boesel</w:t>
      </w:r>
      <w:proofErr w:type="spellEnd"/>
      <w:r w:rsidRPr="00EF5EAE">
        <w:rPr>
          <w:rFonts w:ascii="Cambria" w:hAnsi="Cambria" w:cs="Arial"/>
          <w:color w:val="000000" w:themeColor="text1"/>
          <w:sz w:val="21"/>
          <w:szCs w:val="21"/>
        </w:rPr>
        <w:t xml:space="preserve">, the founder of Green </w:t>
      </w:r>
      <w:proofErr w:type="spellStart"/>
      <w:r w:rsidRPr="00EF5EAE">
        <w:rPr>
          <w:rFonts w:ascii="Cambria" w:hAnsi="Cambria" w:cs="Arial"/>
          <w:color w:val="000000" w:themeColor="text1"/>
          <w:sz w:val="21"/>
          <w:szCs w:val="21"/>
        </w:rPr>
        <w:t>Microgym</w:t>
      </w:r>
      <w:proofErr w:type="spellEnd"/>
      <w:r w:rsidRPr="00EF5EAE">
        <w:rPr>
          <w:rFonts w:ascii="Cambria" w:hAnsi="Cambria" w:cs="Arial"/>
          <w:color w:val="000000" w:themeColor="text1"/>
          <w:sz w:val="21"/>
          <w:szCs w:val="21"/>
        </w:rPr>
        <w:t>, plans to take the Read and Ride concept to a whole new level by adding green energy to the mix. The</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entrepreneur</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 xml:space="preserve">has teamed up with a Michigan elementary school to introduce Green </w:t>
      </w:r>
      <w:proofErr w:type="spellStart"/>
      <w:r w:rsidRPr="00EF5EAE">
        <w:rPr>
          <w:rFonts w:ascii="Cambria" w:hAnsi="Cambria" w:cs="Arial"/>
          <w:color w:val="000000" w:themeColor="text1"/>
          <w:sz w:val="21"/>
          <w:szCs w:val="21"/>
        </w:rPr>
        <w:t>Microcycles</w:t>
      </w:r>
      <w:proofErr w:type="spellEnd"/>
      <w:r w:rsidRPr="00EF5EAE">
        <w:rPr>
          <w:rFonts w:ascii="Cambria" w:hAnsi="Cambria" w:cs="Arial"/>
          <w:color w:val="000000" w:themeColor="text1"/>
          <w:sz w:val="21"/>
          <w:szCs w:val="21"/>
        </w:rPr>
        <w:t xml:space="preserve"> — bicycles fitted with generators that save the kinetic energy produced by the students as they pedal! In addition to making students smarter and healthier, </w:t>
      </w:r>
      <w:proofErr w:type="spellStart"/>
      <w:r w:rsidRPr="00EF5EAE">
        <w:rPr>
          <w:rFonts w:ascii="Cambria" w:hAnsi="Cambria" w:cs="Arial"/>
          <w:color w:val="000000" w:themeColor="text1"/>
          <w:sz w:val="21"/>
          <w:szCs w:val="21"/>
        </w:rPr>
        <w:t>Boesel</w:t>
      </w:r>
      <w:proofErr w:type="spellEnd"/>
      <w:r w:rsidRPr="00EF5EAE">
        <w:rPr>
          <w:rFonts w:ascii="Cambria" w:hAnsi="Cambria" w:cs="Arial"/>
          <w:color w:val="000000" w:themeColor="text1"/>
          <w:sz w:val="21"/>
          <w:szCs w:val="21"/>
        </w:rPr>
        <w:t xml:space="preserve"> also hopes his green bikes will help pique students' interest in STEM and increase environmental awareness.</w:t>
      </w: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EF5EAE" w:rsidRPr="00EF5EAE" w:rsidRDefault="00EF5EAE" w:rsidP="00EF5EAE">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cs="Arial"/>
          <w:color w:val="000000" w:themeColor="text1"/>
          <w:sz w:val="21"/>
          <w:szCs w:val="21"/>
        </w:rPr>
        <w:t>Though the substantial improvement in academic achievement cannot all be</w:t>
      </w:r>
      <w:r w:rsidRPr="00EF5EAE">
        <w:rPr>
          <w:rStyle w:val="apple-converted-space"/>
          <w:rFonts w:ascii="Cambria" w:hAnsi="Cambria" w:cs="Arial"/>
          <w:color w:val="000000" w:themeColor="text1"/>
          <w:sz w:val="21"/>
          <w:szCs w:val="21"/>
        </w:rPr>
        <w:t> </w:t>
      </w:r>
      <w:r w:rsidRPr="00EF5EAE">
        <w:rPr>
          <w:rStyle w:val="dictionary"/>
          <w:rFonts w:ascii="Cambria" w:eastAsiaTheme="majorEastAsia" w:hAnsi="Cambria" w:cs="Arial"/>
          <w:b/>
          <w:bCs/>
          <w:color w:val="000000" w:themeColor="text1"/>
          <w:sz w:val="21"/>
          <w:szCs w:val="21"/>
        </w:rPr>
        <w:t>attributed</w:t>
      </w:r>
      <w:r w:rsidRPr="00EF5EAE">
        <w:rPr>
          <w:rStyle w:val="apple-converted-space"/>
          <w:rFonts w:ascii="Cambria" w:hAnsi="Cambria" w:cs="Arial"/>
          <w:color w:val="000000" w:themeColor="text1"/>
          <w:sz w:val="21"/>
          <w:szCs w:val="21"/>
        </w:rPr>
        <w:t> </w:t>
      </w:r>
      <w:r w:rsidRPr="00EF5EAE">
        <w:rPr>
          <w:rFonts w:ascii="Cambria" w:hAnsi="Cambria" w:cs="Arial"/>
          <w:color w:val="000000" w:themeColor="text1"/>
          <w:sz w:val="21"/>
          <w:szCs w:val="21"/>
        </w:rPr>
        <w:t>to programs like Read and Ride, experts believe they are a significant contributor. That's because studies have shown that physical activity stimulates brain cells and helps prepare it for learning. As word of the difference made by this easy to execute exercise program spreads, don't be surprised to find schools across the country adopt "Read and Ride" for their students. </w:t>
      </w:r>
    </w:p>
    <w:p w:rsidR="004B0075" w:rsidRPr="00EF5EAE"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EF5EAE"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EF5EAE"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4B0075" w:rsidRPr="00EF5EAE" w:rsidRDefault="00B30E08"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EF5EAE">
        <w:rPr>
          <w:rFonts w:ascii="Cambria" w:hAnsi="Cambria"/>
          <w:noProof/>
          <w:color w:val="000000" w:themeColor="text1"/>
          <w:sz w:val="22"/>
          <w:szCs w:val="22"/>
        </w:rPr>
        <w:pict>
          <v:shape id="_x0000_s1027" type="#_x0000_t202" style="position:absolute;margin-left:-5.85pt;margin-top:5.35pt;width:472.05pt;height:138.65pt;z-index:251660288;mso-position-horizontal-relative:text;mso-position-vertical-relative:text;mso-width-relative:margin;mso-height-relative:margin">
            <v:textbox style="mso-next-textbox:#_x0000_s1027">
              <w:txbxContent>
                <w:p w:rsidR="00B60D5B" w:rsidRDefault="00B60D5B" w:rsidP="00666F81">
                  <w:pPr>
                    <w:pStyle w:val="NoSpacing"/>
                    <w:rPr>
                      <w:rFonts w:ascii="Garamond" w:hAnsi="Garamond"/>
                      <w:b/>
                      <w:sz w:val="24"/>
                      <w:szCs w:val="24"/>
                    </w:rPr>
                  </w:pPr>
                  <w:r>
                    <w:rPr>
                      <w:rFonts w:ascii="Garamond" w:hAnsi="Garamond"/>
                      <w:b/>
                      <w:sz w:val="24"/>
                      <w:szCs w:val="24"/>
                    </w:rPr>
                    <w:t>Respond to one of the following prompts.  Use a separate sheet of paper.</w:t>
                  </w:r>
                </w:p>
                <w:p w:rsidR="00EF5EAE" w:rsidRPr="00EF5EAE" w:rsidRDefault="00EF5EAE" w:rsidP="00EF5EAE">
                  <w:pPr>
                    <w:numPr>
                      <w:ilvl w:val="0"/>
                      <w:numId w:val="8"/>
                    </w:numPr>
                    <w:shd w:val="clear" w:color="auto" w:fill="FFFFFF"/>
                    <w:spacing w:before="100" w:beforeAutospacing="1" w:after="100" w:afterAutospacing="1" w:line="360" w:lineRule="atLeast"/>
                    <w:rPr>
                      <w:rFonts w:ascii="Cambria" w:eastAsia="Times New Roman" w:hAnsi="Cambria" w:cs="Arial"/>
                      <w:color w:val="333333"/>
                      <w:sz w:val="24"/>
                      <w:szCs w:val="24"/>
                    </w:rPr>
                  </w:pPr>
                  <w:r w:rsidRPr="00EF5EAE">
                    <w:rPr>
                      <w:rFonts w:ascii="Cambria" w:eastAsia="Times New Roman" w:hAnsi="Cambria" w:cs="Arial"/>
                      <w:color w:val="333333"/>
                      <w:sz w:val="24"/>
                      <w:szCs w:val="24"/>
                    </w:rPr>
                    <w:t>What is the Read and Ride program? Who started it? How has it helped students at Ward Elementary School?</w:t>
                  </w:r>
                </w:p>
                <w:p w:rsidR="004B0075" w:rsidRPr="004B0075" w:rsidRDefault="00EF5EAE" w:rsidP="002951C2">
                  <w:pPr>
                    <w:pStyle w:val="ListParagraph"/>
                    <w:numPr>
                      <w:ilvl w:val="0"/>
                      <w:numId w:val="8"/>
                    </w:numPr>
                    <w:rPr>
                      <w:rFonts w:ascii="Cambria" w:hAnsi="Cambria"/>
                      <w:sz w:val="24"/>
                      <w:szCs w:val="24"/>
                    </w:rPr>
                  </w:pPr>
                  <w:r>
                    <w:rPr>
                      <w:rFonts w:ascii="Cambria" w:hAnsi="Cambria" w:cs="Arial"/>
                      <w:color w:val="333333"/>
                      <w:sz w:val="24"/>
                      <w:szCs w:val="24"/>
                      <w:shd w:val="clear" w:color="auto" w:fill="FFFFFF"/>
                    </w:rPr>
                    <w:t>Write a paragraph either for or against implementing the Read and Ride program at Fitzgerald.</w:t>
                  </w:r>
                </w:p>
                <w:p w:rsidR="00B60D5B" w:rsidRPr="004B0075" w:rsidRDefault="004B0075" w:rsidP="002951C2">
                  <w:pPr>
                    <w:pStyle w:val="ListParagraph"/>
                    <w:numPr>
                      <w:ilvl w:val="0"/>
                      <w:numId w:val="8"/>
                    </w:numPr>
                    <w:rPr>
                      <w:rFonts w:ascii="Cambria" w:hAnsi="Cambria"/>
                      <w:sz w:val="24"/>
                      <w:szCs w:val="24"/>
                    </w:rPr>
                  </w:pPr>
                  <w:r w:rsidRPr="004B0075">
                    <w:rPr>
                      <w:rFonts w:ascii="Cambria" w:hAnsi="Cambria"/>
                      <w:sz w:val="24"/>
                      <w:szCs w:val="24"/>
                    </w:rPr>
                    <w:t xml:space="preserve"> </w:t>
                  </w:r>
                  <w:r w:rsidR="00B60D5B" w:rsidRPr="004B0075">
                    <w:rPr>
                      <w:rFonts w:ascii="Cambria" w:hAnsi="Cambria"/>
                      <w:sz w:val="24"/>
                      <w:szCs w:val="24"/>
                    </w:rPr>
                    <w:t>Pick a passage from the article and respond to it.</w:t>
                  </w:r>
                </w:p>
              </w:txbxContent>
            </v:textbox>
          </v:shape>
        </w:pict>
      </w:r>
    </w:p>
    <w:p w:rsidR="00DB63F7" w:rsidRPr="00EF5EAE" w:rsidRDefault="00DB63F7" w:rsidP="002951C2">
      <w:pPr>
        <w:shd w:val="clear" w:color="auto" w:fill="FEFEFE"/>
        <w:rPr>
          <w:rFonts w:ascii="Cambria" w:hAnsi="Cambria"/>
          <w:color w:val="000000" w:themeColor="text1"/>
          <w:sz w:val="24"/>
          <w:szCs w:val="24"/>
        </w:rPr>
      </w:pPr>
    </w:p>
    <w:p w:rsidR="00DB63F7" w:rsidRPr="00EF5EAE"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EF5EAE"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EF5EAE"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BA46FB" w:rsidRPr="00EF5EAE" w:rsidRDefault="00BA46FB" w:rsidP="00201333">
      <w:pPr>
        <w:pStyle w:val="NormalWeb"/>
        <w:shd w:val="clear" w:color="auto" w:fill="FFFFFF"/>
        <w:spacing w:line="360" w:lineRule="atLeast"/>
        <w:rPr>
          <w:rFonts w:ascii="Cambria" w:hAnsi="Cambria"/>
          <w:color w:val="000000" w:themeColor="text1"/>
        </w:rPr>
      </w:pPr>
    </w:p>
    <w:sectPr w:rsidR="00BA46FB" w:rsidRPr="00EF5EAE" w:rsidSect="004B0075">
      <w:pgSz w:w="12240" w:h="15840"/>
      <w:pgMar w:top="720" w:right="16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5B" w:rsidRDefault="00B60D5B" w:rsidP="003F5311">
      <w:pPr>
        <w:spacing w:after="0" w:line="240" w:lineRule="auto"/>
      </w:pPr>
      <w:r>
        <w:separator/>
      </w:r>
    </w:p>
  </w:endnote>
  <w:endnote w:type="continuationSeparator" w:id="0">
    <w:p w:rsidR="00B60D5B" w:rsidRDefault="00B60D5B"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5B" w:rsidRDefault="00B60D5B" w:rsidP="003F5311">
      <w:pPr>
        <w:spacing w:after="0" w:line="240" w:lineRule="auto"/>
      </w:pPr>
      <w:r>
        <w:separator/>
      </w:r>
    </w:p>
  </w:footnote>
  <w:footnote w:type="continuationSeparator" w:id="0">
    <w:p w:rsidR="00B60D5B" w:rsidRDefault="00B60D5B"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5A6"/>
    <w:multiLevelType w:val="multilevel"/>
    <w:tmpl w:val="610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C7ED0"/>
    <w:multiLevelType w:val="multilevel"/>
    <w:tmpl w:val="908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2"/>
  </w:num>
  <w:num w:numId="5">
    <w:abstractNumId w:val="0"/>
  </w:num>
  <w:num w:numId="6">
    <w:abstractNumId w:val="7"/>
  </w:num>
  <w:num w:numId="7">
    <w:abstractNumId w:val="5"/>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641CF"/>
    <w:rsid w:val="000810AB"/>
    <w:rsid w:val="000A6D9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4B0075"/>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9B282B"/>
    <w:rsid w:val="00A563B0"/>
    <w:rsid w:val="00A60FC3"/>
    <w:rsid w:val="00B21AE4"/>
    <w:rsid w:val="00B242B4"/>
    <w:rsid w:val="00B30E08"/>
    <w:rsid w:val="00B60D5B"/>
    <w:rsid w:val="00BA46FB"/>
    <w:rsid w:val="00BA5CA7"/>
    <w:rsid w:val="00BD30CE"/>
    <w:rsid w:val="00C06781"/>
    <w:rsid w:val="00C40867"/>
    <w:rsid w:val="00C71A10"/>
    <w:rsid w:val="00CA7198"/>
    <w:rsid w:val="00D26C28"/>
    <w:rsid w:val="00D34B9D"/>
    <w:rsid w:val="00D53834"/>
    <w:rsid w:val="00D86F43"/>
    <w:rsid w:val="00D92482"/>
    <w:rsid w:val="00DB63F7"/>
    <w:rsid w:val="00E467F0"/>
    <w:rsid w:val="00EA27FC"/>
    <w:rsid w:val="00EA7B89"/>
    <w:rsid w:val="00EF2D91"/>
    <w:rsid w:val="00EF5EAE"/>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 w:type="character" w:customStyle="1" w:styleId="dictionary">
    <w:name w:val="dictionary"/>
    <w:basedOn w:val="DefaultParagraphFont"/>
    <w:rsid w:val="004B0075"/>
  </w:style>
  <w:style w:type="paragraph" w:customStyle="1" w:styleId="author">
    <w:name w:val="author"/>
    <w:basedOn w:val="Normal"/>
    <w:rsid w:val="004B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B0075"/>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58485734">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11215782">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21812106">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480583827">
      <w:bodyDiv w:val="1"/>
      <w:marLeft w:val="0"/>
      <w:marRight w:val="0"/>
      <w:marTop w:val="0"/>
      <w:marBottom w:val="0"/>
      <w:divBdr>
        <w:top w:val="none" w:sz="0" w:space="0" w:color="auto"/>
        <w:left w:val="none" w:sz="0" w:space="0" w:color="auto"/>
        <w:bottom w:val="none" w:sz="0" w:space="0" w:color="auto"/>
        <w:right w:val="none" w:sz="0" w:space="0" w:color="auto"/>
      </w:divBdr>
    </w:div>
    <w:div w:id="519516787">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06087426">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37455278">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03009717">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83837948">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09695502">
      <w:bodyDiv w:val="1"/>
      <w:marLeft w:val="0"/>
      <w:marRight w:val="0"/>
      <w:marTop w:val="0"/>
      <w:marBottom w:val="0"/>
      <w:divBdr>
        <w:top w:val="none" w:sz="0" w:space="0" w:color="auto"/>
        <w:left w:val="none" w:sz="0" w:space="0" w:color="auto"/>
        <w:bottom w:val="none" w:sz="0" w:space="0" w:color="auto"/>
        <w:right w:val="none" w:sz="0" w:space="0" w:color="auto"/>
      </w:divBdr>
    </w:div>
    <w:div w:id="1612853417">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47221459">
      <w:bodyDiv w:val="1"/>
      <w:marLeft w:val="0"/>
      <w:marRight w:val="0"/>
      <w:marTop w:val="0"/>
      <w:marBottom w:val="0"/>
      <w:divBdr>
        <w:top w:val="none" w:sz="0" w:space="0" w:color="auto"/>
        <w:left w:val="none" w:sz="0" w:space="0" w:color="auto"/>
        <w:bottom w:val="none" w:sz="0" w:space="0" w:color="auto"/>
        <w:right w:val="none" w:sz="0" w:space="0" w:color="auto"/>
      </w:divBdr>
    </w:div>
    <w:div w:id="1747452755">
      <w:bodyDiv w:val="1"/>
      <w:marLeft w:val="0"/>
      <w:marRight w:val="0"/>
      <w:marTop w:val="0"/>
      <w:marBottom w:val="0"/>
      <w:divBdr>
        <w:top w:val="none" w:sz="0" w:space="0" w:color="auto"/>
        <w:left w:val="none" w:sz="0" w:space="0" w:color="auto"/>
        <w:bottom w:val="none" w:sz="0" w:space="0" w:color="auto"/>
        <w:right w:val="none" w:sz="0" w:space="0" w:color="auto"/>
      </w:divBdr>
      <w:divsChild>
        <w:div w:id="1770195244">
          <w:marLeft w:val="0"/>
          <w:marRight w:val="0"/>
          <w:marTop w:val="0"/>
          <w:marBottom w:val="300"/>
          <w:divBdr>
            <w:top w:val="none" w:sz="0" w:space="0" w:color="auto"/>
            <w:left w:val="none" w:sz="0" w:space="0" w:color="auto"/>
            <w:bottom w:val="none" w:sz="0" w:space="0" w:color="auto"/>
            <w:right w:val="none" w:sz="0" w:space="0" w:color="auto"/>
          </w:divBdr>
        </w:div>
      </w:divsChild>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175875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2016-03-24T17:08:00Z</cp:lastPrinted>
  <dcterms:created xsi:type="dcterms:W3CDTF">2016-05-05T12:51:00Z</dcterms:created>
  <dcterms:modified xsi:type="dcterms:W3CDTF">2016-05-05T12:51:00Z</dcterms:modified>
</cp:coreProperties>
</file>